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13B3" w14:textId="0C0AE1F5" w:rsidR="00E40A7C" w:rsidRPr="00F77EAC" w:rsidRDefault="00FB7647" w:rsidP="00E40A7C">
      <w:pPr>
        <w:spacing w:after="100" w:afterAutospacing="1"/>
        <w:contextualSpacing/>
        <w:rPr>
          <w:rFonts w:ascii="Calibri" w:hAnsi="Calibri" w:cs="Calibri"/>
          <w:sz w:val="22"/>
          <w:szCs w:val="22"/>
        </w:rPr>
      </w:pPr>
      <w:r w:rsidRPr="00F77EAC">
        <w:rPr>
          <w:rFonts w:ascii="Calibri" w:hAnsi="Calibri" w:cs="Calibri"/>
          <w:sz w:val="22"/>
          <w:szCs w:val="22"/>
        </w:rPr>
        <w:t xml:space="preserve">Spätherbst 1013 </w:t>
      </w:r>
      <w:proofErr w:type="spellStart"/>
      <w:r w:rsidRPr="00F77EAC">
        <w:rPr>
          <w:rFonts w:ascii="Calibri" w:hAnsi="Calibri" w:cs="Calibri"/>
          <w:sz w:val="22"/>
          <w:szCs w:val="22"/>
        </w:rPr>
        <w:t>n.d.E</w:t>
      </w:r>
      <w:proofErr w:type="spellEnd"/>
      <w:r w:rsidRPr="00F77EAC">
        <w:rPr>
          <w:rFonts w:ascii="Calibri" w:hAnsi="Calibri" w:cs="Calibri"/>
          <w:sz w:val="22"/>
          <w:szCs w:val="22"/>
        </w:rPr>
        <w:t>.</w:t>
      </w:r>
      <w:r w:rsidR="00E40A7C" w:rsidRPr="00F77EAC">
        <w:rPr>
          <w:rFonts w:ascii="Calibri" w:hAnsi="Calibri" w:cs="Calibri"/>
          <w:sz w:val="22"/>
          <w:szCs w:val="22"/>
        </w:rPr>
        <w:t> </w:t>
      </w:r>
    </w:p>
    <w:p w14:paraId="1493E520" w14:textId="77777777" w:rsidR="00E40A7C" w:rsidRPr="00F77EAC" w:rsidRDefault="00E40A7C" w:rsidP="00E40A7C">
      <w:pPr>
        <w:spacing w:after="100" w:afterAutospacing="1"/>
        <w:contextualSpacing/>
        <w:rPr>
          <w:rFonts w:ascii="Calibri" w:hAnsi="Calibri" w:cs="Calibri"/>
          <w:sz w:val="22"/>
          <w:szCs w:val="22"/>
        </w:rPr>
      </w:pPr>
    </w:p>
    <w:p w14:paraId="31DCB5E3" w14:textId="7F2E7057" w:rsidR="00E40A7C" w:rsidRPr="00F77EAC" w:rsidRDefault="00E40A7C" w:rsidP="00E40A7C">
      <w:pPr>
        <w:spacing w:after="100" w:afterAutospacing="1"/>
        <w:contextualSpacing/>
        <w:rPr>
          <w:rFonts w:ascii="Calibri" w:hAnsi="Calibri" w:cs="Calibri"/>
          <w:sz w:val="22"/>
          <w:szCs w:val="22"/>
          <w:lang w:val="de-DE"/>
        </w:rPr>
      </w:pPr>
      <w:r w:rsidRPr="00F77EAC">
        <w:rPr>
          <w:rFonts w:ascii="Calibri" w:hAnsi="Calibri" w:cs="Calibri"/>
          <w:b/>
          <w:bCs/>
          <w:sz w:val="22"/>
          <w:szCs w:val="22"/>
          <w:u w:val="single"/>
        </w:rPr>
        <w:t>Frisches Blut</w:t>
      </w:r>
    </w:p>
    <w:p w14:paraId="64DC172A" w14:textId="77777777" w:rsidR="00A27AF1" w:rsidRDefault="00E40A7C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77EAC">
        <w:rPr>
          <w:rFonts w:ascii="Calibri" w:hAnsi="Calibri" w:cs="Calibri"/>
          <w:sz w:val="22"/>
          <w:szCs w:val="22"/>
          <w:lang w:val="de-DE"/>
        </w:rPr>
        <w:t> </w:t>
      </w:r>
      <w:r w:rsidR="00FB7647" w:rsidRPr="00F77EAC">
        <w:rPr>
          <w:rFonts w:ascii="Calibri" w:hAnsi="Calibri" w:cs="Calibri"/>
        </w:rPr>
        <w:br/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Als die Morgenröte </w:t>
      </w:r>
      <w:r w:rsidR="00A27AF1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im Frühherbst,</w:t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die drei Gelegenheits</w:t>
      </w:r>
      <w:r w:rsidR="00204F07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-</w:t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Söldner Konrad, Erasmus, und Heinrich kennengelernt hatte</w:t>
      </w:r>
      <w:r w:rsidR="00A27AF1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, welche sich der Morgenröte anschliessen wollten, wurden sie, wie alle Anwärter, über Wochen geprüft und gemessen</w:t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. Die Tage in der Burg Dämmerstein vergingen wie im Fluge, und vieles wurde für den nahen Winter vorbereitet.</w:t>
      </w:r>
      <w:r w:rsidR="00A27AF1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Doch, so hatte man sich auch vorgenommen, bevor der erste Schnee kommen sollte, müssen die drei </w:t>
      </w:r>
      <w:r w:rsidR="00A27AF1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N</w:t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euen das Aufnahmeritual durchlaufen. Zumindest Scamall nannte das Prozedere so. Naja, vielleicht wird er doch noch </w:t>
      </w:r>
      <w:r w:rsidR="00A27AF1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G</w:t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efallen an </w:t>
      </w:r>
      <w:r w:rsidR="00A27AF1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G</w:t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eistliche</w:t>
      </w:r>
      <w:r w:rsidR="00A27AF1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m</w:t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und </w:t>
      </w:r>
      <w:r w:rsidR="00A27AF1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M</w:t>
      </w:r>
      <w:r w:rsidR="00FB7647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agischen in dieser Welt finden.</w:t>
      </w:r>
    </w:p>
    <w:p w14:paraId="42031CC6" w14:textId="77777777" w:rsidR="00862C00" w:rsidRDefault="00FB7647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 xml:space="preserve">Nach einer kurzen Aussprache war klar, das Loric, Scamall, und Konstantin die </w:t>
      </w:r>
      <w:r w:rsidR="003141D7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euen durch das Aufnahmeprozedere führen sollte. Dazu </w:t>
      </w:r>
      <w:r w:rsidR="009217C6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legte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man ausserhalb der Burg Dämmerstein einen Treffpunkt </w:t>
      </w:r>
      <w:r w:rsidR="009217C6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fest</w:t>
      </w:r>
      <w:r w:rsidR="003141D7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,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="003141D7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w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o sich alle einzufinden ha</w:t>
      </w:r>
      <w:r w:rsidR="009217C6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tten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. So kam es dann auch, dass sich alle bis auf Scamall pünktlich eingefunden hatten. Scamall kam etwas später nach, </w:t>
      </w:r>
      <w:r w:rsidR="009217C6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da er von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den hiesigen Bauern in eine</w:t>
      </w:r>
      <w:r w:rsidR="009217C6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wüste</w:t>
      </w:r>
      <w:r w:rsidR="009217C6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="00B31FD5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Streit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verwickelt</w:t>
      </w:r>
      <w:r w:rsidR="009217C6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wurde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, wo er seine </w:t>
      </w:r>
      <w:r w:rsidR="008A6BD4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Wortgewandtheit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aufblitzen lie</w:t>
      </w:r>
      <w:r w:rsidR="00B31FD5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s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s, damit sich die Gemüter wieder beruhigt </w:t>
      </w:r>
      <w:r w:rsidR="008A6BD4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konnten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.</w:t>
      </w:r>
      <w:r w:rsidR="008A6BD4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Schliesslich </w:t>
      </w:r>
      <w:r w:rsidR="00862C00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fand auch er den Weg zum Treffpunkt</w:t>
      </w:r>
      <w:r w:rsidR="008A6BD4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.</w:t>
      </w:r>
    </w:p>
    <w:p w14:paraId="5BDD1829" w14:textId="77777777" w:rsidR="00F3695F" w:rsidRDefault="008A6BD4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</w:r>
      <w:r w:rsidR="00F3695F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Zu</w:t>
      </w:r>
      <w:r w:rsidR="00F3695F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allererst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wurde ein Feuer </w:t>
      </w:r>
      <w:r w:rsidR="00F3695F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entfacht, um der Kälte entgegenzuwirken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. Danach wurden einige Übungskä</w:t>
      </w:r>
      <w:r w:rsidR="00B31FD5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m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pfe und </w:t>
      </w:r>
      <w:r w:rsidR="00B31FD5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Geschicklichkeit</w:t>
      </w:r>
      <w:r w:rsidR="00F3695F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s-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Überprüfungen </w:t>
      </w:r>
      <w:r w:rsidR="00F3695F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an den Prüflingen vorgenommen.</w:t>
      </w:r>
    </w:p>
    <w:p w14:paraId="4860F0DD" w14:textId="12F162D9" w:rsidR="00A44163" w:rsidRDefault="008A6BD4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Und natürlich wurde auch viel 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g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eredet. Am Ende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der Prüfungen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, 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durften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alle 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Anwesenden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noch mit </w:t>
      </w:r>
      <w:r w:rsidR="002F18EC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Konstantin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s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Armbrust ein paar Zielübungen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, unter Lorics Anleitung,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vornehmen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.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Dabei war ein 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G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rinsen ins Konstantins Gesicht auszumachen, 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war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er der </w:t>
      </w:r>
      <w:r w:rsidR="00B31FD5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Einzige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, der in der Lage war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, das Ziel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zu treffen. Alle anderen </w:t>
      </w:r>
      <w:r w:rsidR="002F18E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hatten </w:t>
      </w:r>
      <w:r w:rsidR="00AF68E2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verfehlt,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="00AF68E2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aber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d</w:t>
      </w:r>
      <w:r w:rsidR="00AF68E2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ie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s war auch keine ernstgemeinte Übung.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 xml:space="preserve">Nachdem der Pflichtteil abgehalten worden </w:t>
      </w:r>
      <w:r w:rsidR="00AF68E2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war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, streckten die drei Morgenröt</w:t>
      </w:r>
      <w:r w:rsidR="00AF68E2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e-Söldner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ihre Köpfe zusammen und fingen an zu </w:t>
      </w:r>
      <w:r w:rsidR="00AF68E2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d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iskutieren.</w:t>
      </w:r>
    </w:p>
    <w:p w14:paraId="0C95C108" w14:textId="77777777" w:rsidR="00CB49C4" w:rsidRDefault="008A6BD4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 xml:space="preserve">Heinrich war ein sehr stämmiger und erfahrener Mann. Fest im Wort und im Gefecht. Vielleicht nicht der allerbeste Kämpfer, aber </w:t>
      </w:r>
      <w:r w:rsidR="00EE5FD0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einer der nie aufgibt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. Genau so wie er seine persönlichen Ziele und Rachegelüste gegen eine bestimmten Getländer fest im Auge hatte. Jedoch liess seine Ausdauer noch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zu wünschen übrig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.</w:t>
      </w:r>
    </w:p>
    <w:p w14:paraId="3BCB1287" w14:textId="2CEDB649" w:rsidR="00CB49C4" w:rsidRDefault="008A6BD4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Erasmus ist sehr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w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ortgewandt und führt eine feine Klinge.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So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wie es seine Herkunft </w:t>
      </w:r>
      <w:r w:rsidR="00F14F71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vermuten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l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iesse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. Er ist nicht so stämmig wie Heinrich, macht das aber durch seine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ü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berlegte Art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zu Fechten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wieder wett.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Des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Lesen</w:t>
      </w:r>
      <w:r w:rsidR="00A71CCE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s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und Schreiben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mächtig, lässt sich auch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sein Auftreten </w:t>
      </w:r>
      <w:r w:rsidR="00B31FD5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vor anderen Leuten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sehen. </w:t>
      </w:r>
    </w:p>
    <w:p w14:paraId="33EB5F66" w14:textId="1F2EA7FA" w:rsidR="003C1EBA" w:rsidRDefault="008A6BD4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Konrad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,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der mit Abstand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J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üngste der 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D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reien.</w:t>
      </w:r>
      <w:r w:rsidR="007F0752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Das macht sich auch im Kampfe bemerkbar</w:t>
      </w:r>
      <w:r w:rsidR="00CB49C4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, </w:t>
      </w:r>
      <w:r w:rsidR="007F0752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führt </w:t>
      </w:r>
      <w:r w:rsidR="003C1EBA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er </w:t>
      </w:r>
      <w:r w:rsidR="007F0752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die Waffen noch nicht so gekonnt wie die anderen. </w:t>
      </w:r>
      <w:r w:rsidR="003C1EBA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Sein</w:t>
      </w:r>
      <w:r w:rsidR="007F0752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Lebensweg </w:t>
      </w:r>
      <w:r w:rsidR="003C1EBA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gezeichnet von Entbehrungen und Schicksalsschlägen</w:t>
      </w:r>
      <w:r w:rsidR="007F0752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. Dafür ist er sehr eifrig im Lernen und nimmt auch die Hilfe der </w:t>
      </w:r>
      <w:r w:rsidR="003C1EBA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anderen</w:t>
      </w:r>
      <w:r w:rsidR="007F0752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beim Kämpfen sehr wohlwollen</w:t>
      </w:r>
      <w:r w:rsidR="003C1EBA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d an</w:t>
      </w:r>
      <w:r w:rsidR="007F0752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. Was Konrad aber von den anderen unterscheidet ist seine Geschicklichkeit. Er ist</w:t>
      </w:r>
      <w:r w:rsidR="00F14F71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sehr</w:t>
      </w:r>
      <w:r w:rsidR="007F0752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schnell, wendig, und kann im nu untertauchen, wenn es sein muss.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 </w:t>
      </w:r>
    </w:p>
    <w:p w14:paraId="600DD7A5" w14:textId="77777777" w:rsidR="00A71CCE" w:rsidRDefault="007F0752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</w:r>
      <w:r w:rsidR="00A71CCE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Nach reiflicher Überlegung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nahmen </w:t>
      </w:r>
      <w:r w:rsidR="00A71CCE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die Morgenröte-Söldner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allen </w:t>
      </w:r>
      <w:r w:rsidR="00A71CCE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d</w:t>
      </w:r>
      <w:r w:rsidR="00A71CCE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reien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den Schwur ab und hi</w:t>
      </w:r>
      <w:r w:rsidR="00A71CCE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e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ssen sie </w:t>
      </w:r>
      <w:r w:rsidR="00A71CCE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in ihren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Reihen willkommen. </w:t>
      </w:r>
      <w:r w:rsidR="00A71CCE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So haben Heinrich, Erasmus und Konrad per sofort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die gleichen Rechte und Pflichten wie jeder andere</w:t>
      </w:r>
      <w:r w:rsidR="00A71CCE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Söldner der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Morgenröt</w:t>
      </w:r>
      <w:r w:rsidR="00A71CCE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e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. </w:t>
      </w:r>
    </w:p>
    <w:p w14:paraId="1B1BB3B7" w14:textId="77777777" w:rsidR="00A71CCE" w:rsidRDefault="00A71CCE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</w:p>
    <w:p w14:paraId="35DAFB76" w14:textId="77777777" w:rsidR="00A71CCE" w:rsidRDefault="00A71CCE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</w:p>
    <w:p w14:paraId="050D77C7" w14:textId="184A2AAE" w:rsidR="00B962B3" w:rsidRPr="00A27AF1" w:rsidRDefault="007F0752" w:rsidP="00E40A7C">
      <w:pPr>
        <w:spacing w:after="100" w:afterAutospacing="1"/>
        <w:contextualSpacing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lastRenderedPageBreak/>
        <w:t>Der Tag war schon weit fortgeschritten, und der Himmel s</w:t>
      </w:r>
      <w:r w:rsidR="00763C9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andte den Söldnern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die </w:t>
      </w:r>
      <w:r w:rsidR="00763C99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Vorboten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des kommenden Wetterumschwungs in Form von Regen. </w:t>
      </w:r>
      <w:r w:rsidR="00763C99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So </w:t>
      </w:r>
      <w:r w:rsidR="00763C9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beschlossen sie</w:t>
      </w:r>
      <w:r w:rsidR="00763C99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zurück zu Burg Dämmerstein zu </w:t>
      </w:r>
      <w:r w:rsidR="00763C9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marschieren</w:t>
      </w:r>
      <w:r w:rsidR="00763C99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="00763C9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und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packten </w:t>
      </w:r>
      <w:r w:rsidR="00B31FD5"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ihre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Sachen</w:t>
      </w:r>
      <w:r w:rsidR="00763C9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und gingen los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. </w:t>
      </w:r>
      <w:r w:rsidR="00763C9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Die Gedanken der sechs kreisten um die Tatsache,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dass dies heute ein glorreicher Tag für alle war und ein neuer Abschnitt </w:t>
      </w:r>
      <w:r w:rsidR="00763C99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für 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der Morgenröte beginnt.</w:t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</w:r>
      <w:r w:rsidRPr="00F77EAC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</w:r>
    </w:p>
    <w:sectPr w:rsidR="00B962B3" w:rsidRPr="00A27A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47"/>
    <w:rsid w:val="001A53D4"/>
    <w:rsid w:val="00204F07"/>
    <w:rsid w:val="002504FA"/>
    <w:rsid w:val="002F18EC"/>
    <w:rsid w:val="003141D7"/>
    <w:rsid w:val="003C1EBA"/>
    <w:rsid w:val="00763C99"/>
    <w:rsid w:val="007F0752"/>
    <w:rsid w:val="008156EC"/>
    <w:rsid w:val="00862C00"/>
    <w:rsid w:val="008A6BD4"/>
    <w:rsid w:val="009217C6"/>
    <w:rsid w:val="00A27AF1"/>
    <w:rsid w:val="00A44163"/>
    <w:rsid w:val="00A71CCE"/>
    <w:rsid w:val="00AF68E2"/>
    <w:rsid w:val="00B31FD5"/>
    <w:rsid w:val="00B962B3"/>
    <w:rsid w:val="00CB49C4"/>
    <w:rsid w:val="00E40A7C"/>
    <w:rsid w:val="00EE5FD0"/>
    <w:rsid w:val="00F14F71"/>
    <w:rsid w:val="00F3695F"/>
    <w:rsid w:val="00F77EAC"/>
    <w:rsid w:val="00F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6DC22"/>
  <w15:chartTrackingRefBased/>
  <w15:docId w15:val="{F2B1CC37-CC04-4EBF-AF68-10789F9B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7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7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7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7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7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7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7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7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7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76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76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76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76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76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76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7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76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76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76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7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76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7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Schnydrig Reto</dc:creator>
  <cp:keywords/>
  <dc:description/>
  <cp:lastModifiedBy>Sybille Pulfer</cp:lastModifiedBy>
  <cp:revision>3</cp:revision>
  <dcterms:created xsi:type="dcterms:W3CDTF">2025-12-01T08:44:00Z</dcterms:created>
  <dcterms:modified xsi:type="dcterms:W3CDTF">2025-12-01T08:50:00Z</dcterms:modified>
</cp:coreProperties>
</file>